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0215" cy="544830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7" t="-272" r="-327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 xml:space="preserve">унитарному предприятию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горэлектротранспорта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«Управление Калужского троллейбуса» 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горэлектротранспорта «Управление Калужского троллейбуса»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которая будет совершена по результатам проведения аукциона в электронной форме, участниками которого могут быть только субъекты малого и среднего предпринимательства, на поставку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газового двигателя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, с начальной (максимальной) ценой договора 8 480 000 (Восемь миллионов четыреста восемьдесят тысяч) рублей 00 копеек, в том числе НДС.</w:t>
      </w:r>
    </w:p>
    <w:p>
      <w:pPr>
        <w:pStyle w:val="Normal"/>
        <w:tabs>
          <w:tab w:val="clear" w:pos="708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 xml:space="preserve"> Настоящее решение вступает в силу с момента его принятия.</w:t>
      </w:r>
    </w:p>
    <w:p>
      <w:pPr>
        <w:pStyle w:val="Normal"/>
        <w:tabs>
          <w:tab w:val="clear" w:pos="708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 Ю.Е.Моисеев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Style12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Style12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0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Style23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LibreOffice/24.8.5.2$Windows_X86_64 LibreOffice_project/fddf2685c70b461e7832239a0162a77216259f22</Application>
  <AppVersion>15.0000</AppVersion>
  <Pages>1</Pages>
  <Words>144</Words>
  <Characters>1045</Characters>
  <CharactersWithSpaces>1473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2025-04-08T09:52:36Z</dcterms:modified>
  <cp:revision>296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