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проект</w:t>
      </w:r>
    </w:p>
    <w:p>
      <w:pPr>
        <w:pStyle w:val="5"/>
        <w:jc w:val="center"/>
        <w:rPr>
          <w:rFonts w:ascii="Arial" w:hAnsi="Arial" w:eastAsia="Calibri" w:cs="Arial"/>
        </w:rPr>
      </w:pPr>
      <w:r>
        <w:rPr/>
        <w:drawing>
          <wp:inline distT="0" distB="0" distL="0" distR="0">
            <wp:extent cx="444500" cy="5461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true"/>
        <w:spacing w:before="0" w:after="0"/>
        <w:jc w:val="center"/>
        <w:rPr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6"/>
        <w:keepNext w:val="true"/>
        <w:spacing w:before="0" w:after="0"/>
        <w:jc w:val="center"/>
        <w:rPr>
          <w:rFonts w:ascii="Arial" w:hAnsi="Arial" w:eastAsia="Calibri" w:cs="Arial"/>
          <w:b w:val="false"/>
          <w:b w:val="false"/>
          <w:bCs w:val="false"/>
          <w:sz w:val="60"/>
          <w:szCs w:val="24"/>
        </w:rPr>
      </w:pPr>
      <w:r>
        <w:rPr>
          <w:rFonts w:eastAsia="Calibri"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/>
      </w:pPr>
      <w:r>
        <w:rPr/>
        <w:t>от</w:t>
        <w:tab/>
        <w:tab/>
        <w:t xml:space="preserve">                                                                                                                  № </w:t>
      </w:r>
    </w:p>
    <w:p>
      <w:pPr>
        <w:pStyle w:val="ConsTitle"/>
        <w:widowControl/>
        <w:tabs>
          <w:tab w:val="left" w:pos="4920" w:leader="none"/>
        </w:tabs>
        <w:suppressAutoHyphens w:val="true"/>
        <w:bidi w:val="0"/>
        <w:spacing w:lineRule="auto" w:line="240" w:before="0" w:after="0"/>
        <w:ind w:left="240" w:right="4059" w:hanging="0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ConsTitle"/>
        <w:widowControl/>
        <w:tabs>
          <w:tab w:val="left" w:pos="4920" w:leader="none"/>
        </w:tabs>
        <w:suppressAutoHyphens w:val="true"/>
        <w:bidi w:val="0"/>
        <w:spacing w:lineRule="auto" w:line="240" w:before="0" w:after="0"/>
        <w:ind w:left="240" w:right="4059" w:hanging="0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4025" w:hanging="0"/>
        <w:jc w:val="both"/>
        <w:rPr/>
      </w:pPr>
      <w:r>
        <w:rPr>
          <w:rFonts w:cs="Times New Roman"/>
          <w:b w:val="false"/>
          <w:bCs w:val="false"/>
          <w:sz w:val="24"/>
        </w:rPr>
        <w:t xml:space="preserve">Об установлении </w:t>
      </w:r>
      <w:bookmarkStart w:id="0" w:name="__DdeLink__219_1018182112"/>
      <w:r>
        <w:rPr>
          <w:rFonts w:cs="Times New Roman"/>
          <w:b w:val="false"/>
          <w:bCs w:val="false"/>
          <w:sz w:val="24"/>
        </w:rPr>
        <w:t>мемориальной доски</w:t>
      </w:r>
      <w:bookmarkEnd w:id="0"/>
      <w:r>
        <w:rPr>
          <w:rFonts w:cs="Times New Roman"/>
          <w:b w:val="false"/>
          <w:bCs w:val="false"/>
          <w:sz w:val="24"/>
          <w:shd w:fill="FFFFFF" w:val="clear"/>
        </w:rPr>
        <w:t xml:space="preserve"> </w:t>
      </w:r>
    </w:p>
    <w:p>
      <w:pPr>
        <w:pStyle w:val="Normal"/>
        <w:spacing w:lineRule="auto" w:line="360"/>
        <w:ind w:right="4636" w:hanging="0"/>
        <w:jc w:val="both"/>
        <w:rPr>
          <w:highlight w:val="white"/>
        </w:rPr>
      </w:pPr>
      <w:r>
        <w:rPr>
          <w:shd w:fill="FFFFFF" w:val="clear"/>
        </w:rPr>
      </w:r>
    </w:p>
    <w:p>
      <w:pPr>
        <w:pStyle w:val="ConsNormal"/>
        <w:widowControl/>
        <w:spacing w:lineRule="auto" w:line="240"/>
        <w:ind w:left="0" w:right="0" w:firstLine="720"/>
        <w:jc w:val="both"/>
        <w:rPr/>
      </w:pPr>
      <w:r>
        <w:rPr>
          <w:rFonts w:cs="Times New Roman" w:ascii="Times New Roman" w:hAnsi="Times New Roman"/>
          <w:sz w:val="24"/>
        </w:rPr>
        <w:t xml:space="preserve">На основании ходатайства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ФКУ ИК-7 УФСИН России по Калужской области</w:t>
      </w:r>
      <w:r>
        <w:rPr>
          <w:rFonts w:cs="Times New Roman" w:ascii="Times New Roman" w:hAnsi="Times New Roman"/>
          <w:sz w:val="24"/>
        </w:rPr>
        <w:t xml:space="preserve">, пункта 32 части 1 статьи 24 Устава муниципального образования «Город Калуга», в соответствии с постановлением Городской Думы г.Калуги от 09.09.1997 № 148                  «О наименовании улиц в муниципальном образовании «Город Калуга», с учетом протокола комиссии по наименованию улиц в муниципальном образовании  «Город Калуга» от 12.02.2020 № 1 Городская Дума города Калуги                                                                       </w:t>
      </w:r>
    </w:p>
    <w:p>
      <w:pPr>
        <w:pStyle w:val="ConsNormal"/>
        <w:widowControl/>
        <w:spacing w:lineRule="auto" w:line="240"/>
        <w:ind w:left="0" w:right="0" w:firstLine="53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Normal"/>
        <w:widowControl/>
        <w:spacing w:lineRule="auto" w:line="240"/>
        <w:ind w:left="0" w:right="0" w:firstLine="539"/>
        <w:jc w:val="both"/>
        <w:rPr/>
      </w:pPr>
      <w:r>
        <w:rPr>
          <w:rFonts w:cs="Times New Roman" w:ascii="Times New Roman" w:hAnsi="Times New Roman"/>
          <w:sz w:val="24"/>
        </w:rPr>
        <w:t>РЕШИЛА:</w:t>
      </w:r>
    </w:p>
    <w:p>
      <w:pPr>
        <w:pStyle w:val="ConsNormal"/>
        <w:widowControl/>
        <w:spacing w:lineRule="auto" w:line="240" w:before="0" w:after="0"/>
        <w:ind w:left="0" w:right="0" w:firstLine="539"/>
        <w:contextualSpacing/>
        <w:jc w:val="both"/>
        <w:rPr/>
      </w:pPr>
      <w:r>
        <w:rPr>
          <w:rFonts w:cs="Times New Roman" w:ascii="Times New Roman" w:hAnsi="Times New Roman"/>
          <w:sz w:val="24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sz w:val="24"/>
          <w:shd w:fill="FFFFFF" w:val="clear"/>
        </w:rPr>
        <w:t>Одобрить установку мемориальной доски  в целях увековечения памяти воинов и участников Великой Отечественной войны, ранее проходивших службу в учреждениях уголовно-исполнительной системы, на фасаде здания по адресу: ш.Грабцевское, д.39б.</w:t>
      </w:r>
    </w:p>
    <w:p>
      <w:pPr>
        <w:pStyle w:val="ConsNormal"/>
        <w:widowControl/>
        <w:spacing w:lineRule="auto" w:line="240" w:before="0" w:after="0"/>
        <w:ind w:left="0" w:right="0" w:firstLine="53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Настоящее решение вступает в силу с момента его официального опубликования (обнародования).</w:t>
      </w:r>
    </w:p>
    <w:p>
      <w:pPr>
        <w:pStyle w:val="ConsNormal"/>
        <w:widowControl/>
        <w:spacing w:lineRule="auto" w:line="240" w:before="0" w:after="0"/>
        <w:ind w:left="0" w:right="0" w:firstLine="539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комитет                 Городской Думы города Калуги по территориальному развитию города и городскому хозяйству (Борсук В.В.).</w:t>
      </w:r>
    </w:p>
    <w:p>
      <w:pPr>
        <w:pStyle w:val="ConsNormal"/>
        <w:widowControl/>
        <w:spacing w:lineRule="auto" w:line="240" w:before="0" w:after="0"/>
        <w:ind w:left="0" w:right="0"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Normal"/>
        <w:widowControl/>
        <w:spacing w:lineRule="auto" w:line="240" w:before="0" w:after="0"/>
        <w:ind w:left="0" w:right="0"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Normal"/>
        <w:widowControl/>
        <w:spacing w:lineRule="auto" w:line="240" w:before="0" w:after="0"/>
        <w:ind w:left="0" w:right="0"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/>
        </w:rPr>
        <w:t>Глава городского самоуправления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города Калуги</w:t>
        <w:tab/>
        <w:tab/>
        <w:tab/>
        <w:tab/>
        <w:tab/>
        <w:tab/>
        <w:tab/>
        <w:t xml:space="preserve">                     </w:t>
        <w:tab/>
        <w:t xml:space="preserve">   А.Г. Иванов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Юридическое заключение: проект решения требований действующего законодательства не нарушает.</w:t>
      </w:r>
    </w:p>
    <w:p>
      <w:pPr>
        <w:pStyle w:val="Normal"/>
        <w:spacing w:lineRule="auto" w:line="240"/>
        <w:rPr/>
      </w:pPr>
      <w:r>
        <w:rPr/>
        <w:t>___________________________________</w:t>
      </w:r>
    </w:p>
    <w:p>
      <w:pPr>
        <w:pStyle w:val="Normal"/>
        <w:spacing w:lineRule="auto" w:line="240"/>
        <w:rPr/>
      </w:pPr>
      <w:r>
        <w:rPr/>
        <w:t>«__»_____________20__г.</w:t>
      </w:r>
    </w:p>
    <w:sectPr>
      <w:type w:val="nextPage"/>
      <w:pgSz w:w="11906" w:h="16838"/>
      <w:pgMar w:left="1701" w:right="851" w:header="0" w:top="340" w:footer="0" w:bottom="1134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8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Style11"/>
    <w:qFormat/>
    <w:pPr/>
    <w:rPr/>
  </w:style>
  <w:style w:type="paragraph" w:styleId="2">
    <w:name w:val="Heading 2"/>
    <w:basedOn w:val="Style11"/>
    <w:qFormat/>
    <w:pPr/>
    <w:rPr/>
  </w:style>
  <w:style w:type="paragraph" w:styleId="3">
    <w:name w:val="Heading 3"/>
    <w:basedOn w:val="Style11"/>
    <w:qFormat/>
    <w:pPr/>
    <w:rPr/>
  </w:style>
  <w:style w:type="paragraph" w:styleId="5">
    <w:name w:val="Heading 5"/>
    <w:basedOn w:val="Normal"/>
    <w:link w:val="50"/>
    <w:semiHidden/>
    <w:unhideWhenUsed/>
    <w:qFormat/>
    <w:rsid w:val="002338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Normal"/>
    <w:link w:val="60"/>
    <w:semiHidden/>
    <w:unhideWhenUsed/>
    <w:qFormat/>
    <w:rsid w:val="0023380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link w:val="5"/>
    <w:semiHidden/>
    <w:qFormat/>
    <w:rsid w:val="00233800"/>
    <w:rPr>
      <w:rFonts w:ascii="Times New Roman" w:hAnsi="Times New Roman" w:eastAsia="Times New Roman" w:cs="Times New Roman"/>
      <w:b/>
      <w:bCs/>
      <w:i/>
      <w:iCs/>
      <w:color w:val="00000A"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semiHidden/>
    <w:qFormat/>
    <w:rsid w:val="00233800"/>
    <w:rPr>
      <w:rFonts w:ascii="Times New Roman" w:hAnsi="Times New Roman" w:eastAsia="Times New Roman" w:cs="Times New Roman"/>
      <w:b/>
      <w:bCs/>
      <w:color w:val="00000A"/>
      <w:lang w:eastAsia="ru-RU"/>
    </w:rPr>
  </w:style>
  <w:style w:type="character" w:styleId="Style9" w:customStyle="1">
    <w:name w:val="Основной текст с отступом Знак"/>
    <w:basedOn w:val="DefaultParagraphFont"/>
    <w:link w:val="a3"/>
    <w:semiHidden/>
    <w:qFormat/>
    <w:rsid w:val="00233800"/>
    <w:rPr>
      <w:rFonts w:ascii="Times New Roman" w:hAnsi="Times New Roman" w:eastAsia="Calibri" w:cs="Times New Roman"/>
      <w:color w:val="00000A"/>
      <w:sz w:val="26"/>
      <w:szCs w:val="20"/>
      <w:lang w:eastAsia="ru-RU"/>
    </w:rPr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233800"/>
    <w:rPr>
      <w:rFonts w:ascii="Tahoma" w:hAnsi="Tahoma" w:eastAsia="Calibri" w:cs="Tahoma"/>
      <w:color w:val="00000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Body Text Indent"/>
    <w:basedOn w:val="Normal"/>
    <w:link w:val="a4"/>
    <w:semiHidden/>
    <w:unhideWhenUsed/>
    <w:rsid w:val="00233800"/>
    <w:pPr>
      <w:ind w:firstLine="709"/>
      <w:jc w:val="both"/>
    </w:pPr>
    <w:rPr>
      <w:sz w:val="26"/>
      <w:szCs w:val="20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233800"/>
    <w:pPr/>
    <w:rPr>
      <w:rFonts w:ascii="Tahoma" w:hAnsi="Tahoma" w:cs="Tahoma"/>
      <w:sz w:val="16"/>
      <w:szCs w:val="16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Title"/>
    <w:basedOn w:val="Style11"/>
    <w:qFormat/>
    <w:pPr/>
    <w:rPr/>
  </w:style>
  <w:style w:type="paragraph" w:styleId="Style19">
    <w:name w:val="Subtitle"/>
    <w:basedOn w:val="Style11"/>
    <w:qFormat/>
    <w:pPr/>
    <w:rPr/>
  </w:style>
  <w:style w:type="paragraph" w:styleId="ConsNormal">
    <w:name w:val="ConsNormal"/>
    <w:qFormat/>
    <w:pPr>
      <w:widowControl w:val="false"/>
      <w:suppressAutoHyphens w:val="true"/>
      <w:bidi w:val="0"/>
      <w:spacing w:lineRule="auto" w:line="276" w:before="0" w:after="198"/>
      <w:ind w:left="0" w:right="11622" w:hanging="8152"/>
      <w:contextualSpacing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Title">
    <w:name w:val="ConsTitle"/>
    <w:qFormat/>
    <w:pPr>
      <w:widowControl/>
      <w:tabs>
        <w:tab w:val="left" w:pos="4920" w:leader="none"/>
      </w:tabs>
      <w:suppressAutoHyphens w:val="true"/>
      <w:bidi w:val="0"/>
      <w:spacing w:lineRule="auto" w:line="240" w:before="0" w:after="0"/>
      <w:ind w:left="0" w:right="4082" w:hanging="0"/>
      <w:jc w:val="both"/>
    </w:pPr>
    <w:rPr>
      <w:rFonts w:ascii="Arial" w:hAnsi="Arial" w:eastAsia="Times New Roman" w:cs="Arial"/>
      <w:b/>
      <w:bCs/>
      <w:color w:val="00000A"/>
      <w:kern w:val="0"/>
      <w:sz w:val="16"/>
      <w:szCs w:val="16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LibreOffice/6.1.0.3$Windows_X86_64 LibreOffice_project/efb621ed25068d70781dc026f7e9c5187a4decd1</Application>
  <Pages>1</Pages>
  <Words>156</Words>
  <Characters>1100</Characters>
  <CharactersWithSpaces>1515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2016-08-03T05:16:00Z</dcterms:created>
  <dc:creator>savosinaiv</dc:creator>
  <dc:description/>
  <dc:language>ru-RU</dc:language>
  <cp:lastModifiedBy/>
  <cp:lastPrinted>2018-09-03T11:53:53Z</cp:lastPrinted>
  <dcterms:modified xsi:type="dcterms:W3CDTF">2020-02-20T14:13:36Z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